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7" w:rsidRPr="009938C2" w:rsidRDefault="001036E7" w:rsidP="000141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Pr="00014133" w:rsidRDefault="00014133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33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01413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b/>
          <w:sz w:val="28"/>
          <w:szCs w:val="28"/>
        </w:rPr>
        <w:t xml:space="preserve"> – быстро и качественно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014133">
        <w:rPr>
          <w:rFonts w:ascii="Times New Roman" w:hAnsi="Times New Roman" w:cs="Times New Roman"/>
          <w:sz w:val="28"/>
          <w:szCs w:val="28"/>
        </w:rPr>
        <w:t xml:space="preserve"> области напоминает, что многофункциональные центры по предоставлению государственных и муниципальных услуг являются посредниками между заявителем и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и призваны сделать процесс получения государственных услуг проще и доступнее. 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4133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01413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413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4133">
        <w:rPr>
          <w:rFonts w:ascii="Times New Roman" w:hAnsi="Times New Roman" w:cs="Times New Roman"/>
          <w:sz w:val="28"/>
          <w:szCs w:val="28"/>
        </w:rPr>
        <w:t xml:space="preserve"> для оказания определенной услуги, по принципу "одного окна".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Принятые от граждан документы на предоставление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МФЦ передает в орган регистрации в максимально короткие сроки - не позднее одного рабочего дня с даты приема.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В МФЦ </w:t>
      </w:r>
      <w:r>
        <w:rPr>
          <w:rFonts w:ascii="Times New Roman" w:hAnsi="Times New Roman" w:cs="Times New Roman"/>
          <w:sz w:val="28"/>
          <w:szCs w:val="28"/>
        </w:rPr>
        <w:t>можно получить</w:t>
      </w:r>
      <w:r w:rsidRPr="00014133">
        <w:rPr>
          <w:rFonts w:ascii="Times New Roman" w:hAnsi="Times New Roman" w:cs="Times New Roman"/>
          <w:sz w:val="28"/>
          <w:szCs w:val="28"/>
        </w:rPr>
        <w:t xml:space="preserve"> следующие виды услуг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>: предоставление сведений из Единого государственного реестра недвижимости, кадастровый учет и регистрация прав на недвижимость.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Для получения государственных услуг </w:t>
      </w:r>
      <w:proofErr w:type="spellStart"/>
      <w:r w:rsidRPr="000141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4133">
        <w:rPr>
          <w:rFonts w:ascii="Times New Roman" w:hAnsi="Times New Roman" w:cs="Times New Roman"/>
          <w:sz w:val="28"/>
          <w:szCs w:val="28"/>
        </w:rPr>
        <w:t xml:space="preserve"> жители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14133">
        <w:rPr>
          <w:rFonts w:ascii="Times New Roman" w:hAnsi="Times New Roman" w:cs="Times New Roman"/>
          <w:sz w:val="28"/>
          <w:szCs w:val="28"/>
        </w:rPr>
        <w:t xml:space="preserve"> могут обратиться в любой офис на территории области с необходимым пакетом документов, если объект недвижимости находится в пределах региона.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Выдача готовых документов производится по месту их приема (если иное не указано в заявлении). </w:t>
      </w:r>
    </w:p>
    <w:p w:rsidR="00240E80" w:rsidRPr="009938C2" w:rsidRDefault="00014133" w:rsidP="00240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33">
        <w:rPr>
          <w:rFonts w:ascii="Times New Roman" w:hAnsi="Times New Roman" w:cs="Times New Roman"/>
          <w:sz w:val="28"/>
          <w:szCs w:val="28"/>
        </w:rPr>
        <w:t xml:space="preserve">Всю необходимую информацию по размещению офисов МФЦ </w:t>
      </w:r>
      <w:r w:rsidR="00240E8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014133">
        <w:rPr>
          <w:rFonts w:ascii="Times New Roman" w:hAnsi="Times New Roman" w:cs="Times New Roman"/>
          <w:sz w:val="28"/>
          <w:szCs w:val="28"/>
        </w:rPr>
        <w:t>вы можете найти на официальном сайте МФЦ по адресу</w:t>
      </w:r>
      <w:r w:rsidR="00240E8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40E80" w:rsidRPr="00985BE8">
          <w:rPr>
            <w:rStyle w:val="a5"/>
            <w:rFonts w:ascii="Times New Roman" w:hAnsi="Times New Roman" w:cs="Times New Roman"/>
            <w:sz w:val="28"/>
            <w:szCs w:val="28"/>
          </w:rPr>
          <w:t>http://mfc47.ru/</w:t>
        </w:r>
      </w:hyperlink>
      <w:r w:rsidR="00240E80">
        <w:rPr>
          <w:rFonts w:ascii="Times New Roman" w:hAnsi="Times New Roman" w:cs="Times New Roman"/>
          <w:sz w:val="28"/>
          <w:szCs w:val="28"/>
        </w:rPr>
        <w:t>.</w:t>
      </w:r>
    </w:p>
    <w:sectPr w:rsidR="00240E80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3"/>
    <w:rsid w:val="00014133"/>
    <w:rsid w:val="001036E7"/>
    <w:rsid w:val="00240E80"/>
    <w:rsid w:val="00337BA8"/>
    <w:rsid w:val="009938C2"/>
    <w:rsid w:val="00996053"/>
    <w:rsid w:val="00B1444B"/>
    <w:rsid w:val="00C4003C"/>
    <w:rsid w:val="00C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c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Агалатовские вести</cp:lastModifiedBy>
  <cp:revision>6</cp:revision>
  <cp:lastPrinted>2018-08-24T05:46:00Z</cp:lastPrinted>
  <dcterms:created xsi:type="dcterms:W3CDTF">2018-08-24T05:06:00Z</dcterms:created>
  <dcterms:modified xsi:type="dcterms:W3CDTF">2018-08-28T08:56:00Z</dcterms:modified>
</cp:coreProperties>
</file>